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0E15" w14:textId="3E0A2CF8" w:rsidR="007F6D1E" w:rsidRPr="00E90EA8" w:rsidRDefault="008835FF" w:rsidP="004B76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45CBB453" wp14:editId="0955DCF4">
            <wp:extent cx="7285355" cy="1176655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35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C73AC" w14:textId="77777777" w:rsidR="008835FF" w:rsidRDefault="008835FF" w:rsidP="00D94D49">
      <w:pPr>
        <w:ind w:left="708" w:firstLine="708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77492BEF" w14:textId="7AAB6350" w:rsidR="00CA2CF6" w:rsidRPr="00E23555" w:rsidRDefault="00D94D49" w:rsidP="00E23555">
      <w:pPr>
        <w:ind w:left="708" w:firstLine="708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94D4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MİSAFİRHAN</w:t>
      </w:r>
      <w:r w:rsidR="0001387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EMİZDE</w:t>
      </w:r>
      <w:r w:rsidRPr="00D94D4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UYULMASI GEREKEN KURALLAR</w:t>
      </w:r>
    </w:p>
    <w:tbl>
      <w:tblPr>
        <w:tblStyle w:val="TabloKlavuzu"/>
        <w:tblpPr w:leftFromText="141" w:rightFromText="141" w:vertAnchor="text" w:horzAnchor="margin" w:tblpXSpec="center" w:tblpY="21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012B0" w:rsidRPr="00AA62B7" w14:paraId="1496B9E7" w14:textId="77777777" w:rsidTr="002012B0">
        <w:trPr>
          <w:trHeight w:hRule="exact" w:val="861"/>
        </w:trPr>
        <w:tc>
          <w:tcPr>
            <w:tcW w:w="9067" w:type="dxa"/>
            <w:noWrap/>
            <w:hideMark/>
          </w:tcPr>
          <w:p w14:paraId="5FA29220" w14:textId="27E574CB" w:rsidR="001C41A8" w:rsidRPr="00D94D49" w:rsidRDefault="00D94D49" w:rsidP="00613582">
            <w:pPr>
              <w:pStyle w:val="ListeParagraf"/>
              <w:numPr>
                <w:ilvl w:val="0"/>
                <w:numId w:val="6"/>
              </w:numPr>
              <w:ind w:left="447" w:hanging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D94D49">
              <w:rPr>
                <w:rFonts w:ascii="Times New Roman" w:hAnsi="Times New Roman" w:cs="Times New Roman"/>
                <w:sz w:val="24"/>
                <w:szCs w:val="24"/>
              </w:rPr>
              <w:t>1774 Sayılı Kimlik Bildirme Kanunu gereğince konaklayanların kimlik bilgileri kolluk kuvvetlerine anlık olarak bildirileceği için misafirler kimliklerini ibraz etmek zorundadır.</w:t>
            </w:r>
          </w:p>
          <w:p w14:paraId="7E1F5F44" w14:textId="77777777" w:rsidR="002012B0" w:rsidRPr="00DA50E0" w:rsidRDefault="002012B0" w:rsidP="002012B0">
            <w:pPr>
              <w:pStyle w:val="ListeParagraf"/>
              <w:spacing w:line="360" w:lineRule="auto"/>
              <w:ind w:left="8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42" w:rsidRPr="00AA62B7" w14:paraId="3DE9AF4B" w14:textId="77777777" w:rsidTr="00846CB7">
        <w:trPr>
          <w:trHeight w:hRule="exact" w:val="433"/>
        </w:trPr>
        <w:tc>
          <w:tcPr>
            <w:tcW w:w="9067" w:type="dxa"/>
            <w:noWrap/>
          </w:tcPr>
          <w:p w14:paraId="0FE42199" w14:textId="19EB1EB8" w:rsidR="00581E42" w:rsidRPr="00D94D49" w:rsidRDefault="00581E42" w:rsidP="00613582">
            <w:pPr>
              <w:pStyle w:val="ListeParagraf"/>
              <w:numPr>
                <w:ilvl w:val="0"/>
                <w:numId w:val="6"/>
              </w:numPr>
              <w:ind w:left="447" w:hanging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Misafirhane</w:t>
            </w:r>
            <w:r w:rsidR="0001387B">
              <w:rPr>
                <w:rFonts w:ascii="Times New Roman" w:hAnsi="Times New Roman" w:cs="Times New Roman"/>
                <w:sz w:val="24"/>
                <w:szCs w:val="24"/>
              </w:rPr>
              <w:t>mizde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ODTÜ Öğrencisi konaklayamamaktadır.</w:t>
            </w:r>
          </w:p>
        </w:tc>
      </w:tr>
      <w:tr w:rsidR="006B444E" w:rsidRPr="00AA62B7" w14:paraId="08D4F29C" w14:textId="77777777" w:rsidTr="006B444E">
        <w:trPr>
          <w:trHeight w:hRule="exact" w:val="851"/>
        </w:trPr>
        <w:tc>
          <w:tcPr>
            <w:tcW w:w="9067" w:type="dxa"/>
            <w:noWrap/>
          </w:tcPr>
          <w:p w14:paraId="2F0C603E" w14:textId="1BFB0DAE" w:rsidR="006B444E" w:rsidRPr="006B444E" w:rsidRDefault="006B444E" w:rsidP="00613582">
            <w:pPr>
              <w:pStyle w:val="ListeParagraf"/>
              <w:numPr>
                <w:ilvl w:val="0"/>
                <w:numId w:val="6"/>
              </w:numPr>
              <w:ind w:left="447" w:hanging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Misafirhane</w:t>
            </w:r>
            <w:r w:rsidR="00013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mizde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ödemeler ilk girişte kredi kartı ile yapılmaktadır. </w:t>
            </w:r>
            <w:r w:rsidRPr="006B44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Kesinlikle nakit ödeme alınmamaktadır.</w:t>
            </w:r>
          </w:p>
        </w:tc>
      </w:tr>
      <w:tr w:rsidR="002012B0" w:rsidRPr="00AA62B7" w14:paraId="7B160D27" w14:textId="77777777" w:rsidTr="008835FF">
        <w:trPr>
          <w:trHeight w:hRule="exact" w:val="855"/>
        </w:trPr>
        <w:tc>
          <w:tcPr>
            <w:tcW w:w="9067" w:type="dxa"/>
            <w:noWrap/>
          </w:tcPr>
          <w:p w14:paraId="756692AE" w14:textId="6F39B23B" w:rsidR="002012B0" w:rsidRDefault="00D94D49" w:rsidP="00D94D49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49">
              <w:rPr>
                <w:rFonts w:ascii="Times New Roman" w:hAnsi="Times New Roman" w:cs="Times New Roman"/>
                <w:sz w:val="24"/>
                <w:szCs w:val="24"/>
              </w:rPr>
              <w:t>Misafirha</w:t>
            </w:r>
            <w:r w:rsidR="0001387B">
              <w:rPr>
                <w:rFonts w:ascii="Times New Roman" w:hAnsi="Times New Roman" w:cs="Times New Roman"/>
                <w:sz w:val="24"/>
                <w:szCs w:val="24"/>
              </w:rPr>
              <w:t>nemiz</w:t>
            </w:r>
            <w:r w:rsidRPr="00D94D49">
              <w:rPr>
                <w:rFonts w:ascii="Times New Roman" w:hAnsi="Times New Roman" w:cs="Times New Roman"/>
                <w:sz w:val="24"/>
                <w:szCs w:val="24"/>
              </w:rPr>
              <w:t xml:space="preserve"> odalarına rezervasyon harici ziyaretçi kabul edilmez ve oda anahtarı bir başkasına verilemez.</w:t>
            </w:r>
          </w:p>
        </w:tc>
      </w:tr>
      <w:tr w:rsidR="002012B0" w:rsidRPr="00AA62B7" w14:paraId="5854E4A4" w14:textId="77777777" w:rsidTr="008835FF">
        <w:trPr>
          <w:trHeight w:hRule="exact" w:val="429"/>
        </w:trPr>
        <w:tc>
          <w:tcPr>
            <w:tcW w:w="9067" w:type="dxa"/>
            <w:noWrap/>
          </w:tcPr>
          <w:p w14:paraId="18037965" w14:textId="5A1CDF9E" w:rsidR="002012B0" w:rsidRDefault="00D94D49" w:rsidP="00D94D49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49">
              <w:rPr>
                <w:rFonts w:ascii="Times New Roman" w:hAnsi="Times New Roman" w:cs="Times New Roman"/>
                <w:sz w:val="24"/>
                <w:szCs w:val="24"/>
              </w:rPr>
              <w:t>Misafirhane</w:t>
            </w:r>
            <w:r w:rsidR="0001387B">
              <w:rPr>
                <w:rFonts w:ascii="Times New Roman" w:hAnsi="Times New Roman" w:cs="Times New Roman"/>
                <w:sz w:val="24"/>
                <w:szCs w:val="24"/>
              </w:rPr>
              <w:t>mize</w:t>
            </w:r>
            <w:r w:rsidRPr="00D94D49">
              <w:rPr>
                <w:rFonts w:ascii="Times New Roman" w:hAnsi="Times New Roman" w:cs="Times New Roman"/>
                <w:sz w:val="24"/>
                <w:szCs w:val="24"/>
              </w:rPr>
              <w:t xml:space="preserve"> evcil hayvan kabul edilmemektedir.</w:t>
            </w:r>
          </w:p>
        </w:tc>
      </w:tr>
      <w:tr w:rsidR="002012B0" w:rsidRPr="00AA62B7" w14:paraId="2C007376" w14:textId="77777777" w:rsidTr="00E23555">
        <w:trPr>
          <w:trHeight w:val="401"/>
        </w:trPr>
        <w:tc>
          <w:tcPr>
            <w:tcW w:w="9067" w:type="dxa"/>
            <w:noWrap/>
            <w:hideMark/>
          </w:tcPr>
          <w:p w14:paraId="4BD45652" w14:textId="1D7B1E99" w:rsidR="002012B0" w:rsidRPr="00DA50E0" w:rsidRDefault="00D94D49" w:rsidP="00E23555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49">
              <w:rPr>
                <w:rFonts w:ascii="Times New Roman" w:hAnsi="Times New Roman" w:cs="Times New Roman"/>
                <w:sz w:val="24"/>
                <w:szCs w:val="24"/>
              </w:rPr>
              <w:t>Misafirhane</w:t>
            </w:r>
            <w:r w:rsidR="0001387B">
              <w:rPr>
                <w:rFonts w:ascii="Times New Roman" w:hAnsi="Times New Roman" w:cs="Times New Roman"/>
                <w:sz w:val="24"/>
                <w:szCs w:val="24"/>
              </w:rPr>
              <w:t>mize</w:t>
            </w:r>
            <w:r w:rsidRPr="00D94D49">
              <w:rPr>
                <w:rFonts w:ascii="Times New Roman" w:hAnsi="Times New Roman" w:cs="Times New Roman"/>
                <w:sz w:val="24"/>
                <w:szCs w:val="24"/>
              </w:rPr>
              <w:t xml:space="preserve"> alkollü içeceklerin </w:t>
            </w:r>
            <w:r w:rsidR="00E23555">
              <w:rPr>
                <w:rFonts w:ascii="Times New Roman" w:hAnsi="Times New Roman" w:cs="Times New Roman"/>
                <w:sz w:val="24"/>
                <w:szCs w:val="24"/>
              </w:rPr>
              <w:t>getirilmesi</w:t>
            </w:r>
            <w:r w:rsidRPr="00D94D49">
              <w:rPr>
                <w:rFonts w:ascii="Times New Roman" w:hAnsi="Times New Roman" w:cs="Times New Roman"/>
                <w:sz w:val="24"/>
                <w:szCs w:val="24"/>
              </w:rPr>
              <w:t xml:space="preserve"> ve tüketimi kesinlikle yasaktır.</w:t>
            </w:r>
          </w:p>
        </w:tc>
      </w:tr>
      <w:tr w:rsidR="002012B0" w:rsidRPr="00AA62B7" w14:paraId="2BCA8343" w14:textId="77777777" w:rsidTr="00821186">
        <w:trPr>
          <w:trHeight w:val="527"/>
        </w:trPr>
        <w:tc>
          <w:tcPr>
            <w:tcW w:w="9067" w:type="dxa"/>
            <w:noWrap/>
            <w:hideMark/>
          </w:tcPr>
          <w:p w14:paraId="285A5062" w14:textId="47BF9539" w:rsidR="002012B0" w:rsidRPr="00DF3E6C" w:rsidRDefault="00D94D49" w:rsidP="00D94D49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49">
              <w:rPr>
                <w:rFonts w:ascii="Times New Roman" w:hAnsi="Times New Roman" w:cs="Times New Roman"/>
                <w:sz w:val="24"/>
                <w:szCs w:val="24"/>
              </w:rPr>
              <w:t>Misafirhane</w:t>
            </w:r>
            <w:r w:rsidR="0001387B">
              <w:rPr>
                <w:rFonts w:ascii="Times New Roman" w:hAnsi="Times New Roman" w:cs="Times New Roman"/>
                <w:sz w:val="24"/>
                <w:szCs w:val="24"/>
              </w:rPr>
              <w:t>mizde</w:t>
            </w:r>
            <w:r w:rsidRPr="00D94D49">
              <w:rPr>
                <w:rFonts w:ascii="Times New Roman" w:hAnsi="Times New Roman" w:cs="Times New Roman"/>
                <w:sz w:val="24"/>
                <w:szCs w:val="24"/>
              </w:rPr>
              <w:t xml:space="preserve"> kalan </w:t>
            </w:r>
            <w:r w:rsidRPr="00D94D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konuklarımız genel ahlak ve adaba aykırı her türlü davranıştan uzak durmalıdır.</w:t>
            </w:r>
          </w:p>
        </w:tc>
      </w:tr>
      <w:tr w:rsidR="002012B0" w:rsidRPr="00AA62B7" w14:paraId="7A1403F5" w14:textId="77777777" w:rsidTr="002012B0">
        <w:trPr>
          <w:trHeight w:val="401"/>
        </w:trPr>
        <w:tc>
          <w:tcPr>
            <w:tcW w:w="9067" w:type="dxa"/>
            <w:noWrap/>
          </w:tcPr>
          <w:p w14:paraId="131A7C02" w14:textId="31BDBE36" w:rsidR="002012B0" w:rsidRPr="00E23555" w:rsidRDefault="00D94D49" w:rsidP="00D94D49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Misafirhan</w:t>
            </w:r>
            <w:r w:rsidR="00013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emizde</w:t>
            </w:r>
            <w:r w:rsidRPr="00E2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konaklayanların kendi konakladıkları odanın dışında diğer odalara nedeni her ne olursa olsun girmesi kesinlikle yasaktır. </w:t>
            </w:r>
          </w:p>
        </w:tc>
      </w:tr>
      <w:tr w:rsidR="002012B0" w:rsidRPr="00AA62B7" w14:paraId="391F05BB" w14:textId="77777777" w:rsidTr="002012B0">
        <w:trPr>
          <w:trHeight w:val="487"/>
        </w:trPr>
        <w:tc>
          <w:tcPr>
            <w:tcW w:w="9067" w:type="dxa"/>
            <w:noWrap/>
          </w:tcPr>
          <w:p w14:paraId="6CE8C6C9" w14:textId="6864E199" w:rsidR="002012B0" w:rsidRPr="00E23555" w:rsidRDefault="00D94D49" w:rsidP="00D94D49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23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Misafirhan</w:t>
            </w:r>
            <w:r w:rsidR="0001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emizde</w:t>
            </w:r>
            <w:r w:rsidRPr="00E23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bulunan demirbaşlar oda dışına çıkartılamaz veya yerleri değiştirilemez.</w:t>
            </w:r>
          </w:p>
        </w:tc>
      </w:tr>
      <w:tr w:rsidR="002012B0" w:rsidRPr="00AA62B7" w14:paraId="03018670" w14:textId="77777777" w:rsidTr="002012B0">
        <w:trPr>
          <w:trHeight w:val="487"/>
        </w:trPr>
        <w:tc>
          <w:tcPr>
            <w:tcW w:w="9067" w:type="dxa"/>
            <w:noWrap/>
          </w:tcPr>
          <w:p w14:paraId="762BA262" w14:textId="12911BEA" w:rsidR="002012B0" w:rsidRPr="00E23555" w:rsidRDefault="00D94D49" w:rsidP="00D94D49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23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Odalarda bulunan eşya, araç ve gereç amacı dışında kullanılamaz.</w:t>
            </w:r>
          </w:p>
        </w:tc>
      </w:tr>
      <w:tr w:rsidR="002012B0" w:rsidRPr="00AA62B7" w14:paraId="491DF848" w14:textId="77777777" w:rsidTr="002012B0">
        <w:trPr>
          <w:trHeight w:val="487"/>
        </w:trPr>
        <w:tc>
          <w:tcPr>
            <w:tcW w:w="9067" w:type="dxa"/>
            <w:noWrap/>
          </w:tcPr>
          <w:p w14:paraId="6C8F1B7A" w14:textId="0C02D65E" w:rsidR="002012B0" w:rsidRPr="00E23555" w:rsidRDefault="00086AC1" w:rsidP="00B71ABE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23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Odaya giriş yapılacağı ve odadan çıkış yapılacağı zaman, anahtar ve oda teslimi görevli personel eşliğinde yapılmalıdır.</w:t>
            </w:r>
          </w:p>
        </w:tc>
      </w:tr>
      <w:tr w:rsidR="002012B0" w:rsidRPr="00AA62B7" w14:paraId="038FCEDA" w14:textId="77777777" w:rsidTr="002012B0">
        <w:trPr>
          <w:trHeight w:val="823"/>
        </w:trPr>
        <w:tc>
          <w:tcPr>
            <w:tcW w:w="9067" w:type="dxa"/>
            <w:noWrap/>
            <w:hideMark/>
          </w:tcPr>
          <w:p w14:paraId="1DCAAE5C" w14:textId="31259D43" w:rsidR="002012B0" w:rsidRPr="00E23555" w:rsidRDefault="00086AC1" w:rsidP="00CE38E8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Misafirhane</w:t>
            </w:r>
            <w:r w:rsidR="00013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mizin</w:t>
            </w:r>
            <w:r w:rsidRPr="00E2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giriş işlemleri saat 14:00 ile başlayıp, çıkış işlemleri ise saat 11:00 kadar yapılmak zorundadır. İlgili saat aralığında çıkış yapılmadığı zaman sonraki günün ücreti alınmaktadır.</w:t>
            </w:r>
          </w:p>
        </w:tc>
      </w:tr>
      <w:tr w:rsidR="002012B0" w:rsidRPr="00AA62B7" w14:paraId="358245BA" w14:textId="77777777" w:rsidTr="008835FF">
        <w:trPr>
          <w:trHeight w:hRule="exact" w:val="986"/>
        </w:trPr>
        <w:tc>
          <w:tcPr>
            <w:tcW w:w="9067" w:type="dxa"/>
            <w:noWrap/>
          </w:tcPr>
          <w:p w14:paraId="3EFF22FD" w14:textId="0F609303" w:rsidR="00CE38E8" w:rsidRPr="00E23555" w:rsidRDefault="00F32247" w:rsidP="00827D8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Misafirhane</w:t>
            </w:r>
            <w:r w:rsidR="00013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mize</w:t>
            </w:r>
            <w:r w:rsidR="00E23555" w:rsidRPr="00E2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ait demirbaş ve eşyaların</w:t>
            </w:r>
            <w:r w:rsidRPr="00E2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zarar gören yada kaybolan her türlü eşyanın bedeli rayiç bedel üzerinden tahsil edilir.</w:t>
            </w:r>
          </w:p>
          <w:p w14:paraId="5CEE1AAD" w14:textId="5A1D8300" w:rsidR="00CE38E8" w:rsidRPr="00E23555" w:rsidRDefault="00CE38E8" w:rsidP="00CE38E8">
            <w:pPr>
              <w:pStyle w:val="ListeParagraf"/>
              <w:spacing w:line="360" w:lineRule="auto"/>
              <w:ind w:left="44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ABE" w:rsidRPr="00AA62B7" w14:paraId="7555BE8C" w14:textId="77777777" w:rsidTr="00CE38E8">
        <w:trPr>
          <w:trHeight w:val="581"/>
        </w:trPr>
        <w:tc>
          <w:tcPr>
            <w:tcW w:w="9067" w:type="dxa"/>
            <w:noWrap/>
          </w:tcPr>
          <w:p w14:paraId="22F03CB5" w14:textId="62441F8C" w:rsidR="00B71ABE" w:rsidRDefault="00F32247" w:rsidP="00E23555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 xml:space="preserve">Aynı odada konaklayabilmek için eş, kardeş, anne- baba ve 1. Derece </w:t>
            </w:r>
            <w:r w:rsidR="00E23555">
              <w:rPr>
                <w:rFonts w:ascii="Times New Roman" w:hAnsi="Times New Roman" w:cs="Times New Roman"/>
                <w:sz w:val="24"/>
                <w:szCs w:val="24"/>
              </w:rPr>
              <w:t>yakını</w:t>
            </w: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 xml:space="preserve"> olunması ve bunu ispatlayan resmi evrak ibraz edilmelidir.</w:t>
            </w:r>
          </w:p>
        </w:tc>
      </w:tr>
      <w:tr w:rsidR="00CE38E8" w:rsidRPr="00AA62B7" w14:paraId="2F1D7A5C" w14:textId="77777777" w:rsidTr="002012B0">
        <w:trPr>
          <w:trHeight w:val="960"/>
        </w:trPr>
        <w:tc>
          <w:tcPr>
            <w:tcW w:w="9067" w:type="dxa"/>
            <w:noWrap/>
          </w:tcPr>
          <w:p w14:paraId="58CC426F" w14:textId="1570B629" w:rsidR="00CE38E8" w:rsidRDefault="00F32247" w:rsidP="00F32247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 xml:space="preserve">Kıymetli evrak, para vb. değerli eşyaların kaybolmasından misafirhanemiz sorumlu değildir. Tüm sorumluluk eşya sahibindedir.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>Lütfen kıymetli eşyalarınızı yanınızda bulundurunuz.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38E8" w:rsidRPr="00AA62B7" w14:paraId="5B60E5C6" w14:textId="77777777" w:rsidTr="002012B0">
        <w:trPr>
          <w:trHeight w:val="960"/>
        </w:trPr>
        <w:tc>
          <w:tcPr>
            <w:tcW w:w="9067" w:type="dxa"/>
            <w:noWrap/>
          </w:tcPr>
          <w:p w14:paraId="2EF07FBB" w14:textId="27908913" w:rsidR="00CE38E8" w:rsidRDefault="00F32247" w:rsidP="00F32247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Misafirhane</w:t>
            </w:r>
            <w:r w:rsidR="008E1644">
              <w:rPr>
                <w:rFonts w:ascii="Times New Roman" w:hAnsi="Times New Roman" w:cs="Times New Roman"/>
                <w:sz w:val="24"/>
                <w:szCs w:val="24"/>
              </w:rPr>
              <w:t>mizde</w:t>
            </w: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 xml:space="preserve"> görevli personellerimiz hizmetlerin gereklerini yerine getirmekle yükümlü olup misafirhane</w:t>
            </w:r>
            <w:r w:rsidR="008E1644">
              <w:rPr>
                <w:rFonts w:ascii="Times New Roman" w:hAnsi="Times New Roman" w:cs="Times New Roman"/>
                <w:sz w:val="24"/>
                <w:szCs w:val="24"/>
              </w:rPr>
              <w:t>mizde</w:t>
            </w: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 xml:space="preserve"> kalan konuklarımızın kişisel işlerinde çalışması kesinlikle yasaktır.</w:t>
            </w:r>
          </w:p>
        </w:tc>
      </w:tr>
      <w:tr w:rsidR="00F752B9" w:rsidRPr="00AA62B7" w14:paraId="455C24D3" w14:textId="77777777" w:rsidTr="002012B0">
        <w:trPr>
          <w:trHeight w:val="960"/>
        </w:trPr>
        <w:tc>
          <w:tcPr>
            <w:tcW w:w="9067" w:type="dxa"/>
            <w:noWrap/>
          </w:tcPr>
          <w:p w14:paraId="6DD2A6F6" w14:textId="6DFA474A" w:rsidR="00F752B9" w:rsidRDefault="00F32247" w:rsidP="00F752B9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>Misafirler giriş işlemi yaptırdıktan sonra aynı gün içinde ayrılmak isteseler dahi tam günlük konaklama bedelini ödemek durumundadırlar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52B9" w:rsidRPr="00AA62B7" w14:paraId="09BF16BF" w14:textId="77777777" w:rsidTr="002012B0">
        <w:trPr>
          <w:trHeight w:val="960"/>
        </w:trPr>
        <w:tc>
          <w:tcPr>
            <w:tcW w:w="9067" w:type="dxa"/>
            <w:noWrap/>
          </w:tcPr>
          <w:p w14:paraId="6565B434" w14:textId="6F8E0D28" w:rsidR="00F752B9" w:rsidRDefault="00F32247" w:rsidP="00F32247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>Misafirhanede kalan kişiler kaldıkları süre içinde başkalarını rahatsız edecek tavır ve davranışlardan kaçınacak, genel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ahlak ve</w:t>
            </w: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 xml:space="preserve"> toplum kurallarına aykırı söz ve davranışlarda bulunamaz, yüksek sesle şarkı, türkü söyleyemez ve enstrüman çalamaz.</w:t>
            </w:r>
          </w:p>
        </w:tc>
      </w:tr>
      <w:tr w:rsidR="00F32247" w:rsidRPr="00AA62B7" w14:paraId="4388B992" w14:textId="77777777" w:rsidTr="008835FF">
        <w:trPr>
          <w:trHeight w:val="819"/>
        </w:trPr>
        <w:tc>
          <w:tcPr>
            <w:tcW w:w="9067" w:type="dxa"/>
            <w:noWrap/>
          </w:tcPr>
          <w:p w14:paraId="67BFC8D6" w14:textId="229DD4B2" w:rsidR="00F32247" w:rsidRPr="00F752B9" w:rsidRDefault="00F32247" w:rsidP="00F32247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>Misafirhane</w:t>
            </w:r>
            <w:r w:rsidR="008E1644">
              <w:rPr>
                <w:rFonts w:ascii="Times New Roman" w:hAnsi="Times New Roman" w:cs="Times New Roman"/>
                <w:sz w:val="24"/>
                <w:szCs w:val="24"/>
              </w:rPr>
              <w:t>mizde</w:t>
            </w: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 xml:space="preserve"> kalan konuklarımız misafirhanede uyulması gereken kuralları kabul etmiş sayılır.</w:t>
            </w:r>
          </w:p>
        </w:tc>
      </w:tr>
    </w:tbl>
    <w:p w14:paraId="2B4321A9" w14:textId="77777777" w:rsidR="00847160" w:rsidRDefault="00847160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F267D" w14:textId="484A1645" w:rsidR="00CA2CF6" w:rsidRDefault="00CA2CF6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5246A" w14:textId="4092DE0F" w:rsidR="0046383B" w:rsidRDefault="0046383B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5DC056" w14:textId="77777777" w:rsidR="0046383B" w:rsidRDefault="0046383B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2457EF" w14:textId="77777777" w:rsidR="00847160" w:rsidRDefault="00847160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E5373" w14:textId="77777777" w:rsidR="00847160" w:rsidRDefault="00847160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444A3" w14:textId="77777777" w:rsidR="00847160" w:rsidRDefault="00847160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9DD3C" w14:textId="77777777" w:rsidR="00847160" w:rsidRDefault="00847160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90D3B" w14:textId="77777777" w:rsidR="007F6D1E" w:rsidRPr="00E90EA8" w:rsidRDefault="007F6D1E">
      <w:pPr>
        <w:rPr>
          <w:rFonts w:ascii="Times New Roman" w:hAnsi="Times New Roman" w:cs="Times New Roman"/>
          <w:sz w:val="24"/>
          <w:szCs w:val="24"/>
        </w:rPr>
      </w:pPr>
    </w:p>
    <w:sectPr w:rsidR="007F6D1E" w:rsidRPr="00E90EA8" w:rsidSect="002B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5BB6"/>
    <w:multiLevelType w:val="hybridMultilevel"/>
    <w:tmpl w:val="3B0C90A8"/>
    <w:lvl w:ilvl="0" w:tplc="18B2D13E">
      <w:start w:val="1"/>
      <w:numFmt w:val="decimal"/>
      <w:lvlText w:val="%1."/>
      <w:lvlJc w:val="left"/>
      <w:pPr>
        <w:ind w:left="720" w:hanging="360"/>
      </w:pPr>
    </w:lvl>
    <w:lvl w:ilvl="1" w:tplc="C9683536">
      <w:start w:val="1"/>
      <w:numFmt w:val="lowerLetter"/>
      <w:lvlText w:val="%2."/>
      <w:lvlJc w:val="left"/>
      <w:pPr>
        <w:ind w:left="1440" w:hanging="360"/>
      </w:pPr>
    </w:lvl>
    <w:lvl w:ilvl="2" w:tplc="BDBC6754">
      <w:start w:val="1"/>
      <w:numFmt w:val="lowerRoman"/>
      <w:lvlText w:val="%3."/>
      <w:lvlJc w:val="right"/>
      <w:pPr>
        <w:ind w:left="2160" w:hanging="180"/>
      </w:pPr>
    </w:lvl>
    <w:lvl w:ilvl="3" w:tplc="5E5C51F8">
      <w:start w:val="1"/>
      <w:numFmt w:val="decimal"/>
      <w:lvlText w:val="%4."/>
      <w:lvlJc w:val="left"/>
      <w:pPr>
        <w:ind w:left="2880" w:hanging="360"/>
      </w:pPr>
    </w:lvl>
    <w:lvl w:ilvl="4" w:tplc="25965FE4">
      <w:start w:val="1"/>
      <w:numFmt w:val="lowerLetter"/>
      <w:lvlText w:val="%5."/>
      <w:lvlJc w:val="left"/>
      <w:pPr>
        <w:ind w:left="3600" w:hanging="360"/>
      </w:pPr>
    </w:lvl>
    <w:lvl w:ilvl="5" w:tplc="21562B0A">
      <w:start w:val="1"/>
      <w:numFmt w:val="lowerRoman"/>
      <w:lvlText w:val="%6."/>
      <w:lvlJc w:val="right"/>
      <w:pPr>
        <w:ind w:left="4320" w:hanging="180"/>
      </w:pPr>
    </w:lvl>
    <w:lvl w:ilvl="6" w:tplc="A7201DB6">
      <w:start w:val="1"/>
      <w:numFmt w:val="decimal"/>
      <w:lvlText w:val="%7."/>
      <w:lvlJc w:val="left"/>
      <w:pPr>
        <w:ind w:left="5040" w:hanging="360"/>
      </w:pPr>
    </w:lvl>
    <w:lvl w:ilvl="7" w:tplc="3CCE1246">
      <w:start w:val="1"/>
      <w:numFmt w:val="lowerLetter"/>
      <w:lvlText w:val="%8."/>
      <w:lvlJc w:val="left"/>
      <w:pPr>
        <w:ind w:left="5760" w:hanging="360"/>
      </w:pPr>
    </w:lvl>
    <w:lvl w:ilvl="8" w:tplc="7A9E7E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6952"/>
    <w:multiLevelType w:val="hybridMultilevel"/>
    <w:tmpl w:val="F32C6630"/>
    <w:lvl w:ilvl="0" w:tplc="DE087512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576783"/>
    <w:multiLevelType w:val="hybridMultilevel"/>
    <w:tmpl w:val="8A3C99B4"/>
    <w:lvl w:ilvl="0" w:tplc="4B72C8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44786D"/>
    <w:multiLevelType w:val="hybridMultilevel"/>
    <w:tmpl w:val="BA5E34EE"/>
    <w:lvl w:ilvl="0" w:tplc="AD88D59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FC31F5"/>
    <w:multiLevelType w:val="hybridMultilevel"/>
    <w:tmpl w:val="66B493CC"/>
    <w:lvl w:ilvl="0" w:tplc="92DA1B58">
      <w:start w:val="1"/>
      <w:numFmt w:val="lowerLetter"/>
      <w:lvlText w:val="%1)"/>
      <w:lvlJc w:val="left"/>
      <w:pPr>
        <w:ind w:left="8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7" w:hanging="360"/>
      </w:pPr>
    </w:lvl>
    <w:lvl w:ilvl="2" w:tplc="041F001B" w:tentative="1">
      <w:start w:val="1"/>
      <w:numFmt w:val="lowerRoman"/>
      <w:lvlText w:val="%3."/>
      <w:lvlJc w:val="right"/>
      <w:pPr>
        <w:ind w:left="2247" w:hanging="180"/>
      </w:pPr>
    </w:lvl>
    <w:lvl w:ilvl="3" w:tplc="041F000F" w:tentative="1">
      <w:start w:val="1"/>
      <w:numFmt w:val="decimal"/>
      <w:lvlText w:val="%4."/>
      <w:lvlJc w:val="left"/>
      <w:pPr>
        <w:ind w:left="2967" w:hanging="360"/>
      </w:pPr>
    </w:lvl>
    <w:lvl w:ilvl="4" w:tplc="041F0019" w:tentative="1">
      <w:start w:val="1"/>
      <w:numFmt w:val="lowerLetter"/>
      <w:lvlText w:val="%5."/>
      <w:lvlJc w:val="left"/>
      <w:pPr>
        <w:ind w:left="3687" w:hanging="360"/>
      </w:pPr>
    </w:lvl>
    <w:lvl w:ilvl="5" w:tplc="041F001B" w:tentative="1">
      <w:start w:val="1"/>
      <w:numFmt w:val="lowerRoman"/>
      <w:lvlText w:val="%6."/>
      <w:lvlJc w:val="right"/>
      <w:pPr>
        <w:ind w:left="4407" w:hanging="180"/>
      </w:pPr>
    </w:lvl>
    <w:lvl w:ilvl="6" w:tplc="041F000F" w:tentative="1">
      <w:start w:val="1"/>
      <w:numFmt w:val="decimal"/>
      <w:lvlText w:val="%7."/>
      <w:lvlJc w:val="left"/>
      <w:pPr>
        <w:ind w:left="5127" w:hanging="360"/>
      </w:pPr>
    </w:lvl>
    <w:lvl w:ilvl="7" w:tplc="041F0019" w:tentative="1">
      <w:start w:val="1"/>
      <w:numFmt w:val="lowerLetter"/>
      <w:lvlText w:val="%8."/>
      <w:lvlJc w:val="left"/>
      <w:pPr>
        <w:ind w:left="5847" w:hanging="360"/>
      </w:pPr>
    </w:lvl>
    <w:lvl w:ilvl="8" w:tplc="041F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 w15:restartNumberingAfterBreak="0">
    <w:nsid w:val="45EA557A"/>
    <w:multiLevelType w:val="hybridMultilevel"/>
    <w:tmpl w:val="27008592"/>
    <w:lvl w:ilvl="0" w:tplc="6B6EF17E">
      <w:start w:val="1"/>
      <w:numFmt w:val="lowerLetter"/>
      <w:lvlText w:val="%1)"/>
      <w:lvlJc w:val="left"/>
      <w:pPr>
        <w:ind w:left="666" w:hanging="360"/>
      </w:pPr>
      <w:rPr>
        <w:rFonts w:eastAsiaTheme="minorHAnsi" w:hint="default"/>
        <w:color w:val="auto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4FEC54AD"/>
    <w:multiLevelType w:val="hybridMultilevel"/>
    <w:tmpl w:val="9BE2BEA6"/>
    <w:lvl w:ilvl="0" w:tplc="63D420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8755D"/>
    <w:multiLevelType w:val="hybridMultilevel"/>
    <w:tmpl w:val="E3EC6A3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24A0A"/>
    <w:multiLevelType w:val="hybridMultilevel"/>
    <w:tmpl w:val="D1FEBEEC"/>
    <w:lvl w:ilvl="0" w:tplc="C714FC8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F1C1E2A"/>
    <w:multiLevelType w:val="hybridMultilevel"/>
    <w:tmpl w:val="D102B52E"/>
    <w:lvl w:ilvl="0" w:tplc="27EE2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9B"/>
    <w:rsid w:val="0001387B"/>
    <w:rsid w:val="0002314F"/>
    <w:rsid w:val="00030D45"/>
    <w:rsid w:val="00086AC1"/>
    <w:rsid w:val="000905BE"/>
    <w:rsid w:val="000C0B78"/>
    <w:rsid w:val="000E0888"/>
    <w:rsid w:val="001255A0"/>
    <w:rsid w:val="001C41A8"/>
    <w:rsid w:val="001D530F"/>
    <w:rsid w:val="001E5454"/>
    <w:rsid w:val="002012B0"/>
    <w:rsid w:val="00215C9E"/>
    <w:rsid w:val="002211AE"/>
    <w:rsid w:val="00227E66"/>
    <w:rsid w:val="0024392C"/>
    <w:rsid w:val="002B5748"/>
    <w:rsid w:val="002C2B2D"/>
    <w:rsid w:val="002D46CA"/>
    <w:rsid w:val="00324D2A"/>
    <w:rsid w:val="003622A6"/>
    <w:rsid w:val="003866E8"/>
    <w:rsid w:val="00402810"/>
    <w:rsid w:val="0046383B"/>
    <w:rsid w:val="00463864"/>
    <w:rsid w:val="004B76A4"/>
    <w:rsid w:val="005009E3"/>
    <w:rsid w:val="0056066E"/>
    <w:rsid w:val="00581E42"/>
    <w:rsid w:val="005B1519"/>
    <w:rsid w:val="005B51A3"/>
    <w:rsid w:val="006B444E"/>
    <w:rsid w:val="006C5BE1"/>
    <w:rsid w:val="006E4858"/>
    <w:rsid w:val="007629EC"/>
    <w:rsid w:val="00770D1A"/>
    <w:rsid w:val="00797A7F"/>
    <w:rsid w:val="007A0BAD"/>
    <w:rsid w:val="007A25AC"/>
    <w:rsid w:val="007C609B"/>
    <w:rsid w:val="007E483A"/>
    <w:rsid w:val="007F6D1E"/>
    <w:rsid w:val="00821186"/>
    <w:rsid w:val="00846CB7"/>
    <w:rsid w:val="00847160"/>
    <w:rsid w:val="00862A95"/>
    <w:rsid w:val="008835FF"/>
    <w:rsid w:val="008E1644"/>
    <w:rsid w:val="0095088D"/>
    <w:rsid w:val="00AB492E"/>
    <w:rsid w:val="00AC377D"/>
    <w:rsid w:val="00B419CF"/>
    <w:rsid w:val="00B71ABE"/>
    <w:rsid w:val="00B82214"/>
    <w:rsid w:val="00B92A74"/>
    <w:rsid w:val="00C16E71"/>
    <w:rsid w:val="00C439D7"/>
    <w:rsid w:val="00C8592E"/>
    <w:rsid w:val="00CA2CF6"/>
    <w:rsid w:val="00CA644A"/>
    <w:rsid w:val="00CE38E8"/>
    <w:rsid w:val="00D579D8"/>
    <w:rsid w:val="00D94D49"/>
    <w:rsid w:val="00DA50E0"/>
    <w:rsid w:val="00DD330F"/>
    <w:rsid w:val="00DE43CF"/>
    <w:rsid w:val="00DF3E6C"/>
    <w:rsid w:val="00E23555"/>
    <w:rsid w:val="00E47F51"/>
    <w:rsid w:val="00E65459"/>
    <w:rsid w:val="00E72D11"/>
    <w:rsid w:val="00E90EA8"/>
    <w:rsid w:val="00F11861"/>
    <w:rsid w:val="00F238D9"/>
    <w:rsid w:val="00F24A3F"/>
    <w:rsid w:val="00F32247"/>
    <w:rsid w:val="00F752B9"/>
    <w:rsid w:val="00FA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A433"/>
  <w15:chartTrackingRefBased/>
  <w15:docId w15:val="{4CCB2F05-BE16-4915-9B7F-A734706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4716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009E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629EC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95088D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508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F194F-61A9-4E99-8CD2-D0104C25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stm</cp:lastModifiedBy>
  <cp:revision>9</cp:revision>
  <dcterms:created xsi:type="dcterms:W3CDTF">2023-11-07T11:09:00Z</dcterms:created>
  <dcterms:modified xsi:type="dcterms:W3CDTF">2025-12-18T13:14:00Z</dcterms:modified>
</cp:coreProperties>
</file>